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D0B" w:rsidRPr="00515D0B" w:rsidRDefault="00515D0B">
      <w:pPr>
        <w:pStyle w:val="ConsPlusTitlePage"/>
      </w:pPr>
      <w:r w:rsidRPr="00515D0B">
        <w:t xml:space="preserve">Документ предоставлен </w:t>
      </w:r>
      <w:proofErr w:type="spellStart"/>
      <w:r w:rsidRPr="00515D0B">
        <w:t>КонсультантПлюс</w:t>
      </w:r>
      <w:proofErr w:type="spellEnd"/>
      <w:r w:rsidRPr="00515D0B">
        <w:br/>
      </w:r>
    </w:p>
    <w:p w:rsidR="00515D0B" w:rsidRPr="00515D0B" w:rsidRDefault="00515D0B">
      <w:pPr>
        <w:pStyle w:val="ConsPlusNormal"/>
        <w:jc w:val="both"/>
        <w:outlineLvl w:val="0"/>
      </w:pPr>
    </w:p>
    <w:p w:rsidR="00515D0B" w:rsidRPr="00515D0B" w:rsidRDefault="00515D0B">
      <w:pPr>
        <w:pStyle w:val="ConsPlusNormal"/>
        <w:outlineLvl w:val="0"/>
      </w:pPr>
      <w:r w:rsidRPr="00515D0B">
        <w:t>Зарегистрировано в Минюсте России 5 октября 2021 г. N 65295</w:t>
      </w:r>
    </w:p>
    <w:p w:rsidR="00515D0B" w:rsidRPr="00515D0B" w:rsidRDefault="00515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Title"/>
        <w:jc w:val="center"/>
      </w:pPr>
      <w:r w:rsidRPr="00515D0B">
        <w:t>МИНИСТЕРСТВО ЗДРАВООХРАНЕНИЯ РОССИЙСКОЙ ФЕДЕРАЦИИ</w:t>
      </w:r>
    </w:p>
    <w:p w:rsidR="00515D0B" w:rsidRPr="00515D0B" w:rsidRDefault="00515D0B">
      <w:pPr>
        <w:pStyle w:val="ConsPlusTitle"/>
        <w:jc w:val="center"/>
      </w:pPr>
    </w:p>
    <w:p w:rsidR="00515D0B" w:rsidRPr="00515D0B" w:rsidRDefault="00515D0B">
      <w:pPr>
        <w:pStyle w:val="ConsPlusTitle"/>
        <w:jc w:val="center"/>
      </w:pPr>
      <w:r w:rsidRPr="00515D0B">
        <w:t>ПРИКАЗ</w:t>
      </w:r>
    </w:p>
    <w:p w:rsidR="00515D0B" w:rsidRPr="00515D0B" w:rsidRDefault="00515D0B">
      <w:pPr>
        <w:pStyle w:val="ConsPlusTitle"/>
        <w:jc w:val="center"/>
      </w:pPr>
      <w:r w:rsidRPr="00515D0B">
        <w:t>от 3 сентября 2021 г. N 908н</w:t>
      </w:r>
    </w:p>
    <w:p w:rsidR="00515D0B" w:rsidRPr="00515D0B" w:rsidRDefault="00515D0B">
      <w:pPr>
        <w:pStyle w:val="ConsPlusTitle"/>
        <w:jc w:val="center"/>
      </w:pPr>
    </w:p>
    <w:p w:rsidR="00515D0B" w:rsidRPr="00515D0B" w:rsidRDefault="00515D0B">
      <w:pPr>
        <w:pStyle w:val="ConsPlusTitle"/>
        <w:jc w:val="center"/>
      </w:pPr>
      <w:r w:rsidRPr="00515D0B">
        <w:t>О ВНЕСЕНИИ ИЗМЕНЕНИЙ</w:t>
      </w:r>
    </w:p>
    <w:p w:rsidR="00515D0B" w:rsidRPr="00515D0B" w:rsidRDefault="00515D0B">
      <w:pPr>
        <w:pStyle w:val="ConsPlusTitle"/>
        <w:jc w:val="center"/>
      </w:pPr>
      <w:r w:rsidRPr="00515D0B">
        <w:t>В ПРАВИЛА ОБЯЗАТЕЛЬНОГО МЕДИЦИНСКОГО СТРАХОВАНИЯ,</w:t>
      </w:r>
    </w:p>
    <w:p w:rsidR="00515D0B" w:rsidRPr="00515D0B" w:rsidRDefault="00515D0B">
      <w:pPr>
        <w:pStyle w:val="ConsPlusTitle"/>
        <w:jc w:val="center"/>
      </w:pPr>
      <w:r w:rsidRPr="00515D0B">
        <w:t>УТВЕРЖДЕННЫЕ ПРИКАЗОМ МИНИСТЕРСТВА ЗДРАВООХРАНЕНИЯ</w:t>
      </w:r>
    </w:p>
    <w:p w:rsidR="00515D0B" w:rsidRPr="00515D0B" w:rsidRDefault="00515D0B">
      <w:pPr>
        <w:pStyle w:val="ConsPlusTitle"/>
        <w:jc w:val="center"/>
      </w:pPr>
      <w:r w:rsidRPr="00515D0B">
        <w:t>РОССИЙСКОЙ ФЕДЕРАЦИИ ОТ 28</w:t>
      </w:r>
      <w:bookmarkStart w:id="0" w:name="_GoBack"/>
      <w:bookmarkEnd w:id="0"/>
      <w:r w:rsidRPr="00515D0B">
        <w:t xml:space="preserve"> ФЕВРАЛЯ 2019 Г. N 108Н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ind w:firstLine="540"/>
        <w:jc w:val="both"/>
      </w:pPr>
      <w:r w:rsidRPr="00515D0B">
        <w:t>В соответствии с подпунктами 5.2.136 и 5.2.136(3) Положения о Министерстве здравоохранения Российской Федерации, утвержденного постановлением Правительства Российской Федерации от 19 июня 2012 г. N 608 (Собрание законодательства Российской Федерации, 2012, N 26, ст. 3526; 2020, N 52, ст. 8827), приказываю: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proofErr w:type="gramStart"/>
      <w:r w:rsidRPr="00515D0B">
        <w:t>Утвердить прилагаемые изменения, которые вносятся в Правила обязательного медицинского страхования, утвержденные приказом Министерства здравоохранения Российской Федерации от 28 февраля 2019 г. N 108н (зарегистрирован Министерством юстиции Российской Федерации 17 мая 2019 г., регистрационный N 54643), с изменениями, внесенными приказами Министерства здравоохранения Российской Федерации от 9 апреля 2020 г. N 299н (зарегистрирован Министерством юстиции Российской Федерации 14 апреля 2020 г., регистрационный</w:t>
      </w:r>
      <w:proofErr w:type="gramEnd"/>
      <w:r w:rsidRPr="00515D0B">
        <w:t xml:space="preserve"> </w:t>
      </w:r>
      <w:proofErr w:type="gramStart"/>
      <w:r w:rsidRPr="00515D0B">
        <w:t>N 58074), от 25 сентября 2020 г. N 1024н (зарегистрирован Министерством юстиции Российской Федерации 14 октября 2020 г., регистрационный N 60369), от 10 февраля 2021 г. N 65н (зарегистрирован Министерством юстиции Российской Федерации 17 марта 2021 г., регистрационный N 62797), от 26 марта 2021 г. N 254н (зарегистрирован Министерством юстиции Российской Федерации 22 апреля 2021 г., регистрационный N 63210) и</w:t>
      </w:r>
      <w:proofErr w:type="gramEnd"/>
      <w:r w:rsidRPr="00515D0B">
        <w:t xml:space="preserve"> от 1 июля 2021 г. N 696н (зарегистрирован Министерством юстиции Российской Федерации 29 июля 2021 г., регистрационный N 64445).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right"/>
      </w:pPr>
      <w:r w:rsidRPr="00515D0B">
        <w:t>Министр</w:t>
      </w:r>
    </w:p>
    <w:p w:rsidR="00515D0B" w:rsidRPr="00515D0B" w:rsidRDefault="00515D0B">
      <w:pPr>
        <w:pStyle w:val="ConsPlusNormal"/>
        <w:jc w:val="right"/>
      </w:pPr>
      <w:r w:rsidRPr="00515D0B">
        <w:t>М.А.МУРАШКО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right"/>
        <w:outlineLvl w:val="0"/>
      </w:pPr>
      <w:r w:rsidRPr="00515D0B">
        <w:t>Утверждены</w:t>
      </w:r>
    </w:p>
    <w:p w:rsidR="00515D0B" w:rsidRPr="00515D0B" w:rsidRDefault="00515D0B">
      <w:pPr>
        <w:pStyle w:val="ConsPlusNormal"/>
        <w:jc w:val="right"/>
      </w:pPr>
      <w:r w:rsidRPr="00515D0B">
        <w:t>приказом Министерства здравоохранения</w:t>
      </w:r>
    </w:p>
    <w:p w:rsidR="00515D0B" w:rsidRPr="00515D0B" w:rsidRDefault="00515D0B">
      <w:pPr>
        <w:pStyle w:val="ConsPlusNormal"/>
        <w:jc w:val="right"/>
      </w:pPr>
      <w:r w:rsidRPr="00515D0B">
        <w:t>Российской Федерации</w:t>
      </w:r>
    </w:p>
    <w:p w:rsidR="00515D0B" w:rsidRPr="00515D0B" w:rsidRDefault="00515D0B">
      <w:pPr>
        <w:pStyle w:val="ConsPlusNormal"/>
        <w:jc w:val="right"/>
      </w:pPr>
      <w:r w:rsidRPr="00515D0B">
        <w:t>от 3 сентября 2021 г. N 908н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Title"/>
        <w:jc w:val="center"/>
      </w:pPr>
      <w:bookmarkStart w:id="1" w:name="P29"/>
      <w:bookmarkEnd w:id="1"/>
      <w:r w:rsidRPr="00515D0B">
        <w:t>ИЗМЕНЕНИЯ,</w:t>
      </w:r>
    </w:p>
    <w:p w:rsidR="00515D0B" w:rsidRPr="00515D0B" w:rsidRDefault="00515D0B">
      <w:pPr>
        <w:pStyle w:val="ConsPlusTitle"/>
        <w:jc w:val="center"/>
      </w:pPr>
      <w:proofErr w:type="gramStart"/>
      <w:r w:rsidRPr="00515D0B">
        <w:t>КОТОРЫЕ ВНОСЯТСЯ В ПРАВИЛА ОБЯЗАТЕЛЬНОГО МЕДИЦИНСКОГО</w:t>
      </w:r>
      <w:proofErr w:type="gramEnd"/>
    </w:p>
    <w:p w:rsidR="00515D0B" w:rsidRPr="00515D0B" w:rsidRDefault="00515D0B">
      <w:pPr>
        <w:pStyle w:val="ConsPlusTitle"/>
        <w:jc w:val="center"/>
      </w:pPr>
      <w:r w:rsidRPr="00515D0B">
        <w:t>СТРАХОВАНИЯ, УТВЕРЖДЕННЫЕ ПРИКАЗОМ МИНИСТЕРСТВА</w:t>
      </w:r>
    </w:p>
    <w:p w:rsidR="00515D0B" w:rsidRPr="00515D0B" w:rsidRDefault="00515D0B">
      <w:pPr>
        <w:pStyle w:val="ConsPlusTitle"/>
        <w:jc w:val="center"/>
      </w:pPr>
      <w:r w:rsidRPr="00515D0B">
        <w:t>ЗДРАВООХРАНЕНИЯ РОССИЙСКОЙ ФЕДЕРАЦИИ</w:t>
      </w:r>
    </w:p>
    <w:p w:rsidR="00515D0B" w:rsidRPr="00515D0B" w:rsidRDefault="00515D0B">
      <w:pPr>
        <w:pStyle w:val="ConsPlusTitle"/>
        <w:jc w:val="center"/>
      </w:pPr>
      <w:r w:rsidRPr="00515D0B">
        <w:t>ОТ 28 ФЕВРАЛЯ 2019 Г. N 108Н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ind w:firstLine="540"/>
        <w:jc w:val="both"/>
      </w:pPr>
      <w:r w:rsidRPr="00515D0B">
        <w:t>1. Пункты 236 и 237 изложить в следующей редакции: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lastRenderedPageBreak/>
        <w:t xml:space="preserve">"236. </w:t>
      </w:r>
      <w:proofErr w:type="gramStart"/>
      <w:r w:rsidRPr="00515D0B">
        <w:t>Информирование застрахованных лиц и их законных представителей об оказываемой им медицинской помощи и ее стоимости (далее - информация) осуществляется Федеральным фондом, территориальным фондом по месту страхования застрахованного лица в электронном виде через Единый портал государственных и муниципальных услуг (функций), в том числе по запросу, при условии завершения застрахованным лицом прохождения процедуры регистрации в единой системе идентификации и аутентификации, а также через</w:t>
      </w:r>
      <w:proofErr w:type="gramEnd"/>
      <w:r w:rsidRPr="00515D0B">
        <w:t xml:space="preserve"> официальные сайты при условии прохождения застрахованным лицом процедуры идентификац</w:t>
      </w:r>
      <w:proofErr w:type="gramStart"/>
      <w:r w:rsidRPr="00515D0B">
        <w:t>ии и ау</w:t>
      </w:r>
      <w:proofErr w:type="gramEnd"/>
      <w:r w:rsidRPr="00515D0B">
        <w:t>тентификации в соответствии с законодательством Российской Федерации.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237. Застрахованному лицу предоставляется возможность получения доступа к информации в личном кабинете Единого портала государственных и муниципальных услуг (функций), а также возможность отказа с использованием единой системы идентификац</w:t>
      </w:r>
      <w:proofErr w:type="gramStart"/>
      <w:r w:rsidRPr="00515D0B">
        <w:t>ии и ау</w:t>
      </w:r>
      <w:proofErr w:type="gramEnd"/>
      <w:r w:rsidRPr="00515D0B">
        <w:t>тентификации от получения информации в личном кабинете Единого портала государственных и муниципальных услуг (функций).".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 xml:space="preserve">2. Пункт 242 после слов "направляется </w:t>
      </w:r>
      <w:proofErr w:type="gramStart"/>
      <w:r w:rsidRPr="00515D0B">
        <w:t>в</w:t>
      </w:r>
      <w:proofErr w:type="gramEnd"/>
      <w:r w:rsidRPr="00515D0B">
        <w:t xml:space="preserve">" дополнить </w:t>
      </w:r>
      <w:proofErr w:type="gramStart"/>
      <w:r w:rsidRPr="00515D0B">
        <w:t>словами</w:t>
      </w:r>
      <w:proofErr w:type="gramEnd"/>
      <w:r w:rsidRPr="00515D0B">
        <w:t xml:space="preserve"> "Федеральный фонд и".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3. В пункте 243 слова "Уведомление о результатах рассмотрения обращения направляется также на адрес электронной почты пользователя</w:t>
      </w:r>
      <w:proofErr w:type="gramStart"/>
      <w:r w:rsidRPr="00515D0B">
        <w:t xml:space="preserve">." </w:t>
      </w:r>
      <w:proofErr w:type="gramEnd"/>
      <w:r w:rsidRPr="00515D0B">
        <w:t>исключить.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4. Пункт 244 изложить в следующей редакции: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 xml:space="preserve">"244. </w:t>
      </w:r>
      <w:proofErr w:type="gramStart"/>
      <w:r w:rsidRPr="00515D0B">
        <w:t>Обработка информации в личном кабинете на Едином портале государственных и муниципальных услуг (функций) и в личном кабинете официального сайта обеспечивается операторами соответственно Единого портала государственных и муниципальных услуг (функций) и официального сайта в соответствии с требованиями законодательства Российской Федерации об информации, информационных технологиях и о защите информации и законодательства Российской Федерации в области персональных данных.".</w:t>
      </w:r>
      <w:proofErr w:type="gramEnd"/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5. Пункт 245 дополнить подпунктом 4 следующего содержания: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"4) возможность удаления информации из личного кабинета</w:t>
      </w:r>
      <w:proofErr w:type="gramStart"/>
      <w:r w:rsidRPr="00515D0B">
        <w:t>.".</w:t>
      </w:r>
      <w:proofErr w:type="gramEnd"/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6. Пункт 246 после слов "должна отображаться информация</w:t>
      </w:r>
      <w:proofErr w:type="gramStart"/>
      <w:r w:rsidRPr="00515D0B">
        <w:t>,"</w:t>
      </w:r>
      <w:proofErr w:type="gramEnd"/>
      <w:r w:rsidRPr="00515D0B">
        <w:t xml:space="preserve"> дополнить словами "в том числе".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7. Пункт 249 изложить в следующей редакции:</w:t>
      </w:r>
    </w:p>
    <w:p w:rsidR="00515D0B" w:rsidRPr="00515D0B" w:rsidRDefault="00515D0B">
      <w:pPr>
        <w:pStyle w:val="ConsPlusNormal"/>
        <w:spacing w:before="220"/>
        <w:ind w:firstLine="540"/>
        <w:jc w:val="both"/>
      </w:pPr>
      <w:r w:rsidRPr="00515D0B">
        <w:t>"249. Информационное сопровождение застрахованных лиц осуществляется с использованием государственной информационной системы обязательного медицинского страхования, а также региональной информационной системы обязательного медицинского страхования, интегрированной с государственной информационной системой обязательного медицинского страхования и работающей круглосуточно (далее - информационный ресурс)</w:t>
      </w:r>
      <w:proofErr w:type="gramStart"/>
      <w:r w:rsidRPr="00515D0B">
        <w:t>."</w:t>
      </w:r>
      <w:proofErr w:type="gramEnd"/>
      <w:r w:rsidRPr="00515D0B">
        <w:t>.</w:t>
      </w: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jc w:val="both"/>
      </w:pPr>
    </w:p>
    <w:p w:rsidR="00515D0B" w:rsidRPr="00515D0B" w:rsidRDefault="00515D0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11EA" w:rsidRPr="00515D0B" w:rsidRDefault="002511EA"/>
    <w:sectPr w:rsidR="002511EA" w:rsidRPr="00515D0B" w:rsidSect="004B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0B"/>
    <w:rsid w:val="002511EA"/>
    <w:rsid w:val="0051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15D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15D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2021-11-24T13:51:00Z</dcterms:created>
  <dcterms:modified xsi:type="dcterms:W3CDTF">2021-11-24T13:52:00Z</dcterms:modified>
</cp:coreProperties>
</file>